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0C51" w:rsidRPr="00F13E9E" w:rsidRDefault="007A0C51" w:rsidP="00F13E9E">
      <w:pPr>
        <w:spacing w:before="100" w:beforeAutospacing="1" w:after="100" w:afterAutospacing="1" w:line="480" w:lineRule="auto"/>
        <w:rPr>
          <w:rFonts w:ascii="Times New Roman" w:hAnsi="Times New Roman" w:cs="Times New Roman"/>
          <w:b/>
          <w:sz w:val="24"/>
          <w:szCs w:val="24"/>
        </w:rPr>
      </w:pPr>
    </w:p>
    <w:p w:rsidR="007A0C51" w:rsidRPr="00F13E9E" w:rsidRDefault="007A0C51" w:rsidP="00F13E9E">
      <w:pPr>
        <w:spacing w:before="100" w:beforeAutospacing="1" w:after="100" w:afterAutospacing="1" w:line="480" w:lineRule="auto"/>
        <w:rPr>
          <w:rFonts w:ascii="Times New Roman" w:hAnsi="Times New Roman" w:cs="Times New Roman"/>
          <w:b/>
          <w:sz w:val="24"/>
          <w:szCs w:val="24"/>
        </w:rPr>
      </w:pPr>
    </w:p>
    <w:p w:rsidR="007A0C51" w:rsidRPr="00F13E9E" w:rsidRDefault="007A0C51" w:rsidP="00F13E9E">
      <w:pPr>
        <w:spacing w:before="100" w:beforeAutospacing="1" w:after="100" w:afterAutospacing="1" w:line="480" w:lineRule="auto"/>
        <w:rPr>
          <w:rFonts w:ascii="Times New Roman" w:hAnsi="Times New Roman" w:cs="Times New Roman"/>
          <w:b/>
          <w:sz w:val="24"/>
          <w:szCs w:val="24"/>
        </w:rPr>
      </w:pPr>
    </w:p>
    <w:p w:rsidR="007A0C51" w:rsidRPr="00F13E9E" w:rsidRDefault="007A0C51" w:rsidP="00F13E9E">
      <w:pPr>
        <w:spacing w:before="100" w:beforeAutospacing="1" w:after="100" w:afterAutospacing="1" w:line="480" w:lineRule="auto"/>
        <w:rPr>
          <w:rFonts w:ascii="Times New Roman" w:hAnsi="Times New Roman" w:cs="Times New Roman"/>
          <w:b/>
          <w:sz w:val="24"/>
          <w:szCs w:val="24"/>
        </w:rPr>
      </w:pPr>
    </w:p>
    <w:p w:rsidR="007A0C51" w:rsidRPr="00F13E9E" w:rsidRDefault="007A0C51" w:rsidP="00F13E9E">
      <w:pPr>
        <w:spacing w:before="100" w:beforeAutospacing="1" w:after="100" w:afterAutospacing="1" w:line="480" w:lineRule="auto"/>
        <w:rPr>
          <w:rFonts w:ascii="Times New Roman" w:hAnsi="Times New Roman" w:cs="Times New Roman"/>
          <w:b/>
          <w:sz w:val="24"/>
          <w:szCs w:val="24"/>
        </w:rPr>
      </w:pPr>
    </w:p>
    <w:p w:rsidR="007A0C51" w:rsidRPr="00F13E9E" w:rsidRDefault="007A0C51" w:rsidP="00F13E9E">
      <w:pPr>
        <w:spacing w:before="100" w:beforeAutospacing="1" w:after="100" w:afterAutospacing="1" w:line="480" w:lineRule="auto"/>
        <w:rPr>
          <w:rFonts w:ascii="Times New Roman" w:hAnsi="Times New Roman" w:cs="Times New Roman"/>
          <w:b/>
          <w:sz w:val="24"/>
          <w:szCs w:val="24"/>
        </w:rPr>
      </w:pPr>
    </w:p>
    <w:p w:rsidR="007A0C51" w:rsidRPr="00F13E9E" w:rsidRDefault="007A0C51" w:rsidP="00F13E9E">
      <w:pPr>
        <w:spacing w:before="100" w:beforeAutospacing="1" w:after="100" w:afterAutospacing="1" w:line="480" w:lineRule="auto"/>
        <w:rPr>
          <w:rFonts w:ascii="Times New Roman" w:hAnsi="Times New Roman" w:cs="Times New Roman"/>
          <w:b/>
          <w:sz w:val="24"/>
          <w:szCs w:val="24"/>
        </w:rPr>
      </w:pPr>
    </w:p>
    <w:p w:rsidR="007A0C51" w:rsidRPr="00F13E9E" w:rsidRDefault="007A0C51" w:rsidP="00F13E9E">
      <w:pPr>
        <w:spacing w:before="100" w:beforeAutospacing="1" w:after="100" w:afterAutospacing="1" w:line="480" w:lineRule="auto"/>
        <w:rPr>
          <w:rFonts w:ascii="Times New Roman" w:hAnsi="Times New Roman" w:cs="Times New Roman"/>
          <w:b/>
          <w:sz w:val="24"/>
          <w:szCs w:val="24"/>
        </w:rPr>
      </w:pPr>
    </w:p>
    <w:p w:rsidR="007A0C51" w:rsidRPr="00F13E9E" w:rsidRDefault="007A0C51" w:rsidP="00F13E9E">
      <w:pPr>
        <w:spacing w:before="100" w:beforeAutospacing="1" w:after="100" w:afterAutospacing="1" w:line="480" w:lineRule="auto"/>
        <w:rPr>
          <w:rFonts w:ascii="Times New Roman" w:hAnsi="Times New Roman" w:cs="Times New Roman"/>
          <w:b/>
          <w:sz w:val="24"/>
          <w:szCs w:val="24"/>
        </w:rPr>
      </w:pPr>
    </w:p>
    <w:p w:rsidR="007A0C51" w:rsidRPr="00F13E9E" w:rsidRDefault="007A0C51" w:rsidP="00F13E9E">
      <w:pPr>
        <w:spacing w:before="100" w:beforeAutospacing="1" w:after="100" w:afterAutospacing="1" w:line="480" w:lineRule="auto"/>
        <w:rPr>
          <w:rFonts w:ascii="Times New Roman" w:hAnsi="Times New Roman" w:cs="Times New Roman"/>
          <w:b/>
          <w:sz w:val="24"/>
          <w:szCs w:val="24"/>
        </w:rPr>
      </w:pPr>
    </w:p>
    <w:p w:rsidR="007A0C51" w:rsidRPr="00F13E9E" w:rsidRDefault="00D15979" w:rsidP="00F13E9E">
      <w:pPr>
        <w:spacing w:before="100" w:beforeAutospacing="1" w:after="100" w:afterAutospacing="1" w:line="480" w:lineRule="auto"/>
        <w:jc w:val="center"/>
        <w:rPr>
          <w:rFonts w:ascii="Times New Roman" w:hAnsi="Times New Roman" w:cs="Times New Roman"/>
          <w:b/>
          <w:sz w:val="24"/>
          <w:szCs w:val="24"/>
        </w:rPr>
      </w:pPr>
      <w:r w:rsidRPr="00F13E9E">
        <w:rPr>
          <w:rFonts w:ascii="Times New Roman" w:hAnsi="Times New Roman" w:cs="Times New Roman"/>
          <w:b/>
          <w:sz w:val="24"/>
          <w:szCs w:val="24"/>
        </w:rPr>
        <w:t>Name:</w:t>
      </w:r>
    </w:p>
    <w:p w:rsidR="005F0BD8" w:rsidRDefault="005F0BD8" w:rsidP="005F0BD8">
      <w:pPr>
        <w:spacing w:before="100" w:beforeAutospacing="1" w:after="100" w:afterAutospacing="1" w:line="480" w:lineRule="auto"/>
        <w:rPr>
          <w:rFonts w:ascii="Times New Roman" w:hAnsi="Times New Roman" w:cs="Times New Roman"/>
          <w:b/>
          <w:sz w:val="24"/>
          <w:szCs w:val="24"/>
        </w:rPr>
      </w:pPr>
    </w:p>
    <w:p w:rsidR="00D15979" w:rsidRPr="00F13E9E" w:rsidRDefault="007A0C51" w:rsidP="005F0BD8">
      <w:pPr>
        <w:spacing w:before="100" w:beforeAutospacing="1" w:after="100" w:afterAutospacing="1" w:line="480" w:lineRule="auto"/>
        <w:jc w:val="center"/>
        <w:rPr>
          <w:rFonts w:ascii="Times New Roman" w:hAnsi="Times New Roman" w:cs="Times New Roman"/>
          <w:b/>
          <w:sz w:val="24"/>
          <w:szCs w:val="24"/>
        </w:rPr>
      </w:pPr>
      <w:r w:rsidRPr="00F13E9E">
        <w:rPr>
          <w:rFonts w:ascii="Times New Roman" w:hAnsi="Times New Roman" w:cs="Times New Roman"/>
          <w:b/>
          <w:sz w:val="24"/>
          <w:szCs w:val="24"/>
        </w:rPr>
        <w:t>Institution</w:t>
      </w:r>
      <w:r w:rsidR="00D15979" w:rsidRPr="00F13E9E">
        <w:rPr>
          <w:rFonts w:ascii="Times New Roman" w:hAnsi="Times New Roman" w:cs="Times New Roman"/>
          <w:b/>
          <w:sz w:val="24"/>
          <w:szCs w:val="24"/>
        </w:rPr>
        <w:t>:</w:t>
      </w:r>
    </w:p>
    <w:p w:rsidR="00D15979" w:rsidRPr="00F13E9E" w:rsidRDefault="00D15979" w:rsidP="00F13E9E">
      <w:pPr>
        <w:spacing w:before="100" w:beforeAutospacing="1" w:after="100" w:afterAutospacing="1" w:line="480" w:lineRule="auto"/>
        <w:jc w:val="center"/>
        <w:rPr>
          <w:rFonts w:ascii="Times New Roman" w:hAnsi="Times New Roman" w:cs="Times New Roman"/>
          <w:b/>
          <w:sz w:val="24"/>
          <w:szCs w:val="24"/>
        </w:rPr>
      </w:pPr>
    </w:p>
    <w:p w:rsidR="007A0C51" w:rsidRPr="00F13E9E" w:rsidRDefault="007A0C51" w:rsidP="00F13E9E">
      <w:pPr>
        <w:spacing w:before="100" w:beforeAutospacing="1" w:after="100" w:afterAutospacing="1" w:line="480" w:lineRule="auto"/>
        <w:jc w:val="center"/>
        <w:rPr>
          <w:rFonts w:ascii="Times New Roman" w:hAnsi="Times New Roman" w:cs="Times New Roman"/>
          <w:b/>
          <w:sz w:val="24"/>
          <w:szCs w:val="24"/>
        </w:rPr>
      </w:pPr>
      <w:r w:rsidRPr="00F13E9E">
        <w:rPr>
          <w:rFonts w:ascii="Times New Roman" w:hAnsi="Times New Roman" w:cs="Times New Roman"/>
          <w:b/>
          <w:sz w:val="24"/>
          <w:szCs w:val="24"/>
        </w:rPr>
        <w:t>Date</w:t>
      </w:r>
      <w:r w:rsidR="00D15979" w:rsidRPr="00F13E9E">
        <w:rPr>
          <w:rFonts w:ascii="Times New Roman" w:hAnsi="Times New Roman" w:cs="Times New Roman"/>
          <w:b/>
          <w:sz w:val="24"/>
          <w:szCs w:val="24"/>
        </w:rPr>
        <w:t>:</w:t>
      </w:r>
    </w:p>
    <w:p w:rsidR="005A1DDA" w:rsidRPr="00F13E9E" w:rsidRDefault="005A1DDA" w:rsidP="00F13E9E">
      <w:pPr>
        <w:spacing w:before="100" w:beforeAutospacing="1" w:after="100" w:afterAutospacing="1" w:line="480" w:lineRule="auto"/>
        <w:ind w:firstLine="720"/>
        <w:rPr>
          <w:rFonts w:ascii="Times New Roman" w:eastAsia="Times New Roman" w:hAnsi="Times New Roman" w:cs="Times New Roman"/>
          <w:sz w:val="24"/>
          <w:szCs w:val="24"/>
        </w:rPr>
      </w:pPr>
      <w:r w:rsidRPr="00F13E9E">
        <w:rPr>
          <w:rFonts w:ascii="Times New Roman" w:eastAsia="Times New Roman" w:hAnsi="Times New Roman" w:cs="Times New Roman"/>
          <w:sz w:val="24"/>
          <w:szCs w:val="24"/>
        </w:rPr>
        <w:lastRenderedPageBreak/>
        <w:t xml:space="preserve">Accounting transactions are activities or event of business that have </w:t>
      </w:r>
      <w:r w:rsidR="00A4713A">
        <w:rPr>
          <w:rFonts w:ascii="Times New Roman" w:eastAsia="Times New Roman" w:hAnsi="Times New Roman" w:cs="Times New Roman"/>
          <w:sz w:val="24"/>
          <w:szCs w:val="24"/>
        </w:rPr>
        <w:t xml:space="preserve">a </w:t>
      </w:r>
      <w:r w:rsidRPr="00F13E9E">
        <w:rPr>
          <w:rFonts w:ascii="Times New Roman" w:eastAsia="Times New Roman" w:hAnsi="Times New Roman" w:cs="Times New Roman"/>
          <w:sz w:val="24"/>
          <w:szCs w:val="24"/>
        </w:rPr>
        <w:t>monetary impact on business. Every transaction is important as they help achieve accurate records and reports. Written records that convey the condition of the business and activities are referred</w:t>
      </w:r>
      <w:r w:rsidR="00532707" w:rsidRPr="00F13E9E">
        <w:rPr>
          <w:rFonts w:ascii="Times New Roman" w:eastAsia="Times New Roman" w:hAnsi="Times New Roman" w:cs="Times New Roman"/>
          <w:sz w:val="24"/>
          <w:szCs w:val="24"/>
        </w:rPr>
        <w:t xml:space="preserve"> to as financial statements. A</w:t>
      </w:r>
      <w:r w:rsidR="00E91946">
        <w:rPr>
          <w:rFonts w:ascii="Times New Roman" w:eastAsia="Times New Roman" w:hAnsi="Times New Roman" w:cs="Times New Roman"/>
          <w:sz w:val="24"/>
          <w:szCs w:val="24"/>
        </w:rPr>
        <w:t xml:space="preserve">ccounting transactions include </w:t>
      </w:r>
      <w:r w:rsidR="00532707" w:rsidRPr="00F13E9E">
        <w:rPr>
          <w:rFonts w:ascii="Times New Roman" w:eastAsia="Times New Roman" w:hAnsi="Times New Roman" w:cs="Times New Roman"/>
          <w:sz w:val="24"/>
          <w:szCs w:val="24"/>
        </w:rPr>
        <w:t xml:space="preserve">sales, purchase, </w:t>
      </w:r>
      <w:bookmarkStart w:id="0" w:name="_GoBack"/>
      <w:bookmarkEnd w:id="0"/>
      <w:r w:rsidR="00A63D42" w:rsidRPr="00F13E9E">
        <w:rPr>
          <w:rFonts w:ascii="Times New Roman" w:eastAsia="Times New Roman" w:hAnsi="Times New Roman" w:cs="Times New Roman"/>
          <w:sz w:val="24"/>
          <w:szCs w:val="24"/>
        </w:rPr>
        <w:t>and payments</w:t>
      </w:r>
      <w:r w:rsidR="00532707" w:rsidRPr="00F13E9E">
        <w:rPr>
          <w:rFonts w:ascii="Times New Roman" w:eastAsia="Times New Roman" w:hAnsi="Times New Roman" w:cs="Times New Roman"/>
          <w:sz w:val="24"/>
          <w:szCs w:val="24"/>
        </w:rPr>
        <w:t xml:space="preserve"> for any expenditure, borrowing of fun</w:t>
      </w:r>
      <w:r w:rsidR="00A4713A">
        <w:rPr>
          <w:rFonts w:ascii="Times New Roman" w:eastAsia="Times New Roman" w:hAnsi="Times New Roman" w:cs="Times New Roman"/>
          <w:sz w:val="24"/>
          <w:szCs w:val="24"/>
        </w:rPr>
        <w:t>ds, accounting for depreciation</w:t>
      </w:r>
      <w:r w:rsidR="00532707" w:rsidRPr="00F13E9E">
        <w:rPr>
          <w:rFonts w:ascii="Times New Roman" w:eastAsia="Times New Roman" w:hAnsi="Times New Roman" w:cs="Times New Roman"/>
          <w:sz w:val="24"/>
          <w:szCs w:val="24"/>
        </w:rPr>
        <w:t>, payment of dividends and even investing in n</w:t>
      </w:r>
      <w:r w:rsidR="005F69E9">
        <w:rPr>
          <w:rFonts w:ascii="Times New Roman" w:eastAsia="Times New Roman" w:hAnsi="Times New Roman" w:cs="Times New Roman"/>
          <w:sz w:val="24"/>
          <w:szCs w:val="24"/>
        </w:rPr>
        <w:t>ew areas. Every transaction has</w:t>
      </w:r>
      <w:r w:rsidR="00E74559">
        <w:rPr>
          <w:rFonts w:ascii="Times New Roman" w:eastAsia="Times New Roman" w:hAnsi="Times New Roman" w:cs="Times New Roman"/>
          <w:sz w:val="24"/>
          <w:szCs w:val="24"/>
        </w:rPr>
        <w:t xml:space="preserve"> an</w:t>
      </w:r>
      <w:r w:rsidR="00A4713A">
        <w:rPr>
          <w:rFonts w:ascii="Times New Roman" w:eastAsia="Times New Roman" w:hAnsi="Times New Roman" w:cs="Times New Roman"/>
          <w:sz w:val="24"/>
          <w:szCs w:val="24"/>
        </w:rPr>
        <w:t xml:space="preserve"> impact on financial statements</w:t>
      </w:r>
      <w:r w:rsidR="00532707" w:rsidRPr="00F13E9E">
        <w:rPr>
          <w:rFonts w:ascii="Times New Roman" w:eastAsia="Times New Roman" w:hAnsi="Times New Roman" w:cs="Times New Roman"/>
          <w:sz w:val="24"/>
          <w:szCs w:val="24"/>
        </w:rPr>
        <w:t xml:space="preserve">, some transactions </w:t>
      </w:r>
      <w:r w:rsidR="00A4713A">
        <w:rPr>
          <w:rFonts w:ascii="Times New Roman" w:eastAsia="Times New Roman" w:hAnsi="Times New Roman" w:cs="Times New Roman"/>
          <w:sz w:val="24"/>
          <w:szCs w:val="24"/>
        </w:rPr>
        <w:t xml:space="preserve">affect one financial statement </w:t>
      </w:r>
      <w:r w:rsidR="00532707" w:rsidRPr="00F13E9E">
        <w:rPr>
          <w:rFonts w:ascii="Times New Roman" w:eastAsia="Times New Roman" w:hAnsi="Times New Roman" w:cs="Times New Roman"/>
          <w:sz w:val="24"/>
          <w:szCs w:val="24"/>
        </w:rPr>
        <w:t xml:space="preserve">while others affect multiple statements. </w:t>
      </w:r>
      <w:r w:rsidR="00FB63D3" w:rsidRPr="00F13E9E">
        <w:rPr>
          <w:rFonts w:ascii="Times New Roman" w:eastAsia="Times New Roman" w:hAnsi="Times New Roman" w:cs="Times New Roman"/>
          <w:sz w:val="24"/>
          <w:szCs w:val="24"/>
        </w:rPr>
        <w:t xml:space="preserve">Financial statements often reflect a period of time under review and they are mostly historical in nature. In light of this, it is prudent to ensure prompt and accurate </w:t>
      </w:r>
      <w:r w:rsidR="00E91946">
        <w:rPr>
          <w:rFonts w:ascii="Times New Roman" w:eastAsia="Times New Roman" w:hAnsi="Times New Roman" w:cs="Times New Roman"/>
          <w:sz w:val="24"/>
          <w:szCs w:val="24"/>
        </w:rPr>
        <w:t xml:space="preserve">recording of every transaction </w:t>
      </w:r>
      <w:r w:rsidR="00FB63D3" w:rsidRPr="00F13E9E">
        <w:rPr>
          <w:rFonts w:ascii="Times New Roman" w:eastAsia="Times New Roman" w:hAnsi="Times New Roman" w:cs="Times New Roman"/>
          <w:sz w:val="24"/>
          <w:szCs w:val="24"/>
        </w:rPr>
        <w:t>to enhance accuracy. Financial statements are used by several parties to make decisions. The management, investors, government and even stakeholders rely on the financial statements to make decisions and thus they should be prepared in a manner that they provide the true position and condition of the business.</w:t>
      </w:r>
    </w:p>
    <w:p w:rsidR="00EF09A5" w:rsidRPr="00F13E9E" w:rsidRDefault="00EF09A5" w:rsidP="00F13E9E">
      <w:pPr>
        <w:spacing w:before="100" w:beforeAutospacing="1" w:after="100" w:afterAutospacing="1" w:line="480" w:lineRule="auto"/>
        <w:rPr>
          <w:rFonts w:ascii="Times New Roman" w:eastAsia="Times New Roman" w:hAnsi="Times New Roman" w:cs="Times New Roman"/>
          <w:sz w:val="24"/>
          <w:szCs w:val="24"/>
        </w:rPr>
      </w:pPr>
      <w:r w:rsidRPr="00F13E9E">
        <w:rPr>
          <w:rFonts w:ascii="Times New Roman" w:eastAsia="Times New Roman" w:hAnsi="Times New Roman" w:cs="Times New Roman"/>
          <w:sz w:val="24"/>
          <w:szCs w:val="24"/>
        </w:rPr>
        <w:tab/>
        <w:t>Financial statements can be broadly categorized into four. These are; the balance sheet also referred to the statement of financial position, the income statement, the cash flow statement and the statement of retained earnings.</w:t>
      </w:r>
      <w:r w:rsidR="00A4713A">
        <w:rPr>
          <w:rFonts w:ascii="Times New Roman" w:eastAsia="Times New Roman" w:hAnsi="Times New Roman" w:cs="Times New Roman"/>
          <w:sz w:val="24"/>
          <w:szCs w:val="24"/>
        </w:rPr>
        <w:t xml:space="preserve"> These represent</w:t>
      </w:r>
      <w:r w:rsidR="00155DFA" w:rsidRPr="00F13E9E">
        <w:rPr>
          <w:rFonts w:ascii="Times New Roman" w:eastAsia="Times New Roman" w:hAnsi="Times New Roman" w:cs="Times New Roman"/>
          <w:sz w:val="24"/>
          <w:szCs w:val="24"/>
        </w:rPr>
        <w:t xml:space="preserve"> the primary statements and most of them are required by statutory regulati</w:t>
      </w:r>
      <w:r w:rsidR="00A4713A">
        <w:rPr>
          <w:rFonts w:ascii="Times New Roman" w:eastAsia="Times New Roman" w:hAnsi="Times New Roman" w:cs="Times New Roman"/>
          <w:sz w:val="24"/>
          <w:szCs w:val="24"/>
        </w:rPr>
        <w:t>ons. Each of the statements has</w:t>
      </w:r>
      <w:r w:rsidR="00155DFA" w:rsidRPr="00F13E9E">
        <w:rPr>
          <w:rFonts w:ascii="Times New Roman" w:eastAsia="Times New Roman" w:hAnsi="Times New Roman" w:cs="Times New Roman"/>
          <w:sz w:val="24"/>
          <w:szCs w:val="24"/>
        </w:rPr>
        <w:t xml:space="preserve"> different elements which are calculated and shown to come up with the final figure in all.</w:t>
      </w:r>
    </w:p>
    <w:p w:rsidR="00155DFA" w:rsidRPr="00F13E9E" w:rsidRDefault="00155DFA" w:rsidP="00F13E9E">
      <w:pPr>
        <w:spacing w:before="100" w:beforeAutospacing="1" w:after="100" w:afterAutospacing="1" w:line="480" w:lineRule="auto"/>
        <w:rPr>
          <w:rFonts w:ascii="Times New Roman" w:eastAsia="Times New Roman" w:hAnsi="Times New Roman" w:cs="Times New Roman"/>
          <w:sz w:val="24"/>
          <w:szCs w:val="24"/>
        </w:rPr>
      </w:pPr>
      <w:r w:rsidRPr="00F13E9E">
        <w:rPr>
          <w:rFonts w:ascii="Times New Roman" w:eastAsia="Times New Roman" w:hAnsi="Times New Roman" w:cs="Times New Roman"/>
          <w:sz w:val="24"/>
          <w:szCs w:val="24"/>
        </w:rPr>
        <w:tab/>
        <w:t>The balance sheet depicts the position of the firm at a given particular date. It is mostly prepared each year, a year having 12 mo</w:t>
      </w:r>
      <w:r w:rsidR="00A4713A">
        <w:rPr>
          <w:rFonts w:ascii="Times New Roman" w:eastAsia="Times New Roman" w:hAnsi="Times New Roman" w:cs="Times New Roman"/>
          <w:sz w:val="24"/>
          <w:szCs w:val="24"/>
        </w:rPr>
        <w:t>n</w:t>
      </w:r>
      <w:r w:rsidRPr="00F13E9E">
        <w:rPr>
          <w:rFonts w:ascii="Times New Roman" w:eastAsia="Times New Roman" w:hAnsi="Times New Roman" w:cs="Times New Roman"/>
          <w:sz w:val="24"/>
          <w:szCs w:val="24"/>
        </w:rPr>
        <w:t>ths from the time of reporting. The</w:t>
      </w:r>
      <w:r w:rsidR="00A4713A">
        <w:rPr>
          <w:rFonts w:ascii="Times New Roman" w:eastAsia="Times New Roman" w:hAnsi="Times New Roman" w:cs="Times New Roman"/>
          <w:sz w:val="24"/>
          <w:szCs w:val="24"/>
        </w:rPr>
        <w:t xml:space="preserve"> elements of these</w:t>
      </w:r>
      <w:r w:rsidRPr="00F13E9E">
        <w:rPr>
          <w:rFonts w:ascii="Times New Roman" w:eastAsia="Times New Roman" w:hAnsi="Times New Roman" w:cs="Times New Roman"/>
          <w:sz w:val="24"/>
          <w:szCs w:val="24"/>
        </w:rPr>
        <w:t xml:space="preserve"> statements are divided </w:t>
      </w:r>
      <w:r w:rsidR="00FA0D89" w:rsidRPr="00F13E9E">
        <w:rPr>
          <w:rFonts w:ascii="Times New Roman" w:eastAsia="Times New Roman" w:hAnsi="Times New Roman" w:cs="Times New Roman"/>
          <w:sz w:val="24"/>
          <w:szCs w:val="24"/>
        </w:rPr>
        <w:t>into three</w:t>
      </w:r>
      <w:r w:rsidRPr="00F13E9E">
        <w:rPr>
          <w:rFonts w:ascii="Times New Roman" w:eastAsia="Times New Roman" w:hAnsi="Times New Roman" w:cs="Times New Roman"/>
          <w:sz w:val="24"/>
          <w:szCs w:val="24"/>
        </w:rPr>
        <w:t>; assets</w:t>
      </w:r>
      <w:r w:rsidR="00FA0D89" w:rsidRPr="00F13E9E">
        <w:rPr>
          <w:rFonts w:ascii="Times New Roman" w:eastAsia="Times New Roman" w:hAnsi="Times New Roman" w:cs="Times New Roman"/>
          <w:sz w:val="24"/>
          <w:szCs w:val="24"/>
        </w:rPr>
        <w:t>, equity</w:t>
      </w:r>
      <w:r w:rsidR="00A4713A">
        <w:rPr>
          <w:rFonts w:ascii="Times New Roman" w:eastAsia="Times New Roman" w:hAnsi="Times New Roman" w:cs="Times New Roman"/>
          <w:sz w:val="24"/>
          <w:szCs w:val="24"/>
        </w:rPr>
        <w:t>,</w:t>
      </w:r>
      <w:r w:rsidRPr="00F13E9E">
        <w:rPr>
          <w:rFonts w:ascii="Times New Roman" w:eastAsia="Times New Roman" w:hAnsi="Times New Roman" w:cs="Times New Roman"/>
          <w:sz w:val="24"/>
          <w:szCs w:val="24"/>
        </w:rPr>
        <w:t xml:space="preserve"> an</w:t>
      </w:r>
      <w:r w:rsidR="00A4713A">
        <w:rPr>
          <w:rFonts w:ascii="Times New Roman" w:eastAsia="Times New Roman" w:hAnsi="Times New Roman" w:cs="Times New Roman"/>
          <w:sz w:val="24"/>
          <w:szCs w:val="24"/>
        </w:rPr>
        <w:t>d liabilities. Assets represent</w:t>
      </w:r>
      <w:r w:rsidRPr="00F13E9E">
        <w:rPr>
          <w:rFonts w:ascii="Times New Roman" w:eastAsia="Times New Roman" w:hAnsi="Times New Roman" w:cs="Times New Roman"/>
          <w:sz w:val="24"/>
          <w:szCs w:val="24"/>
        </w:rPr>
        <w:t xml:space="preserve"> the resources of the firm, inclusive of buildings, machinery, patents</w:t>
      </w:r>
      <w:r w:rsidR="00A4713A">
        <w:rPr>
          <w:rFonts w:ascii="Times New Roman" w:eastAsia="Times New Roman" w:hAnsi="Times New Roman" w:cs="Times New Roman"/>
          <w:sz w:val="24"/>
          <w:szCs w:val="24"/>
        </w:rPr>
        <w:t>,</w:t>
      </w:r>
      <w:r w:rsidRPr="00F13E9E">
        <w:rPr>
          <w:rFonts w:ascii="Times New Roman" w:eastAsia="Times New Roman" w:hAnsi="Times New Roman" w:cs="Times New Roman"/>
          <w:sz w:val="24"/>
          <w:szCs w:val="24"/>
        </w:rPr>
        <w:t xml:space="preserve"> and even goodwill. Liabilities </w:t>
      </w:r>
      <w:r w:rsidR="00FA0D89" w:rsidRPr="00F13E9E">
        <w:rPr>
          <w:rFonts w:ascii="Times New Roman" w:eastAsia="Times New Roman" w:hAnsi="Times New Roman" w:cs="Times New Roman"/>
          <w:sz w:val="24"/>
          <w:szCs w:val="24"/>
        </w:rPr>
        <w:t xml:space="preserve">are the </w:t>
      </w:r>
      <w:r w:rsidR="00FA0D89" w:rsidRPr="00F13E9E">
        <w:rPr>
          <w:rFonts w:ascii="Times New Roman" w:eastAsia="Times New Roman" w:hAnsi="Times New Roman" w:cs="Times New Roman"/>
          <w:sz w:val="24"/>
          <w:szCs w:val="24"/>
        </w:rPr>
        <w:lastRenderedPageBreak/>
        <w:t>obligations and debts that a firm has while equity represents the owners share of the firm. It is important to note that the final figure in the balance sheet should balance, that is assets and equity should be equal to liabilities.</w:t>
      </w:r>
      <w:r w:rsidR="0027401B" w:rsidRPr="00F13E9E">
        <w:rPr>
          <w:rFonts w:ascii="Times New Roman" w:eastAsia="Times New Roman" w:hAnsi="Times New Roman" w:cs="Times New Roman"/>
          <w:sz w:val="24"/>
          <w:szCs w:val="24"/>
        </w:rPr>
        <w:t xml:space="preserve"> Some </w:t>
      </w:r>
      <w:r w:rsidR="00A4713A">
        <w:rPr>
          <w:rFonts w:ascii="Times New Roman" w:eastAsia="Times New Roman" w:hAnsi="Times New Roman" w:cs="Times New Roman"/>
          <w:sz w:val="24"/>
          <w:szCs w:val="24"/>
        </w:rPr>
        <w:t>of the transactions that affect</w:t>
      </w:r>
      <w:r w:rsidR="0027401B" w:rsidRPr="00F13E9E">
        <w:rPr>
          <w:rFonts w:ascii="Times New Roman" w:eastAsia="Times New Roman" w:hAnsi="Times New Roman" w:cs="Times New Roman"/>
          <w:sz w:val="24"/>
          <w:szCs w:val="24"/>
        </w:rPr>
        <w:t xml:space="preserve"> the balance sheet include, long-term loans</w:t>
      </w:r>
      <w:r w:rsidR="00A4713A">
        <w:rPr>
          <w:rFonts w:ascii="Times New Roman" w:eastAsia="Times New Roman" w:hAnsi="Times New Roman" w:cs="Times New Roman"/>
          <w:sz w:val="24"/>
          <w:szCs w:val="24"/>
        </w:rPr>
        <w:t xml:space="preserve">, and purchases of new equipment </w:t>
      </w:r>
      <w:r w:rsidR="0027401B" w:rsidRPr="00F13E9E">
        <w:rPr>
          <w:rFonts w:ascii="Times New Roman" w:eastAsia="Times New Roman" w:hAnsi="Times New Roman" w:cs="Times New Roman"/>
          <w:sz w:val="24"/>
          <w:szCs w:val="24"/>
        </w:rPr>
        <w:t>or sales of equipment.</w:t>
      </w:r>
    </w:p>
    <w:p w:rsidR="00CD7D54" w:rsidRPr="00F13E9E" w:rsidRDefault="00CD7D54" w:rsidP="00F13E9E">
      <w:pPr>
        <w:spacing w:before="100" w:beforeAutospacing="1" w:after="100" w:afterAutospacing="1" w:line="480" w:lineRule="auto"/>
        <w:rPr>
          <w:rFonts w:ascii="Times New Roman" w:eastAsia="Times New Roman" w:hAnsi="Times New Roman" w:cs="Times New Roman"/>
          <w:sz w:val="24"/>
          <w:szCs w:val="24"/>
        </w:rPr>
      </w:pPr>
      <w:r w:rsidRPr="00F13E9E">
        <w:rPr>
          <w:rFonts w:ascii="Times New Roman" w:eastAsia="Times New Roman" w:hAnsi="Times New Roman" w:cs="Times New Roman"/>
          <w:sz w:val="24"/>
          <w:szCs w:val="24"/>
        </w:rPr>
        <w:tab/>
        <w:t xml:space="preserve">The income statement shows how a firm receives income from its operations within a given period of time. It records all the expenditures and revenues that a firm </w:t>
      </w:r>
      <w:r w:rsidR="00337AFD" w:rsidRPr="00F13E9E">
        <w:rPr>
          <w:rFonts w:ascii="Times New Roman" w:eastAsia="Times New Roman" w:hAnsi="Times New Roman" w:cs="Times New Roman"/>
          <w:sz w:val="24"/>
          <w:szCs w:val="24"/>
        </w:rPr>
        <w:t>realizes within the given time of reporting. The elements of income statements include revenue and net income or loss of the firm.</w:t>
      </w:r>
    </w:p>
    <w:p w:rsidR="00F13E9E" w:rsidRDefault="00495F3A" w:rsidP="00F13E9E">
      <w:pPr>
        <w:spacing w:before="100" w:beforeAutospacing="1" w:after="100" w:afterAutospacing="1" w:line="480" w:lineRule="auto"/>
        <w:rPr>
          <w:rFonts w:ascii="Times New Roman" w:eastAsia="Times New Roman" w:hAnsi="Times New Roman" w:cs="Times New Roman"/>
          <w:sz w:val="24"/>
          <w:szCs w:val="24"/>
        </w:rPr>
      </w:pPr>
      <w:r w:rsidRPr="00F13E9E">
        <w:rPr>
          <w:rFonts w:ascii="Times New Roman" w:eastAsia="Times New Roman" w:hAnsi="Times New Roman" w:cs="Times New Roman"/>
          <w:sz w:val="24"/>
          <w:szCs w:val="24"/>
        </w:rPr>
        <w:tab/>
        <w:t>Another important financial statement is the statement of retained earnings. Its’ purpos</w:t>
      </w:r>
      <w:r w:rsidR="00A4713A">
        <w:rPr>
          <w:rFonts w:ascii="Times New Roman" w:eastAsia="Times New Roman" w:hAnsi="Times New Roman" w:cs="Times New Roman"/>
          <w:sz w:val="24"/>
          <w:szCs w:val="24"/>
        </w:rPr>
        <w:t>e is to show how much money has</w:t>
      </w:r>
      <w:r w:rsidRPr="00F13E9E">
        <w:rPr>
          <w:rFonts w:ascii="Times New Roman" w:eastAsia="Times New Roman" w:hAnsi="Times New Roman" w:cs="Times New Roman"/>
          <w:sz w:val="24"/>
          <w:szCs w:val="24"/>
        </w:rPr>
        <w:t xml:space="preserve"> been retained to the business majorly after payment of</w:t>
      </w:r>
      <w:r w:rsidR="00A4713A">
        <w:rPr>
          <w:rFonts w:ascii="Times New Roman" w:eastAsia="Times New Roman" w:hAnsi="Times New Roman" w:cs="Times New Roman"/>
          <w:sz w:val="24"/>
          <w:szCs w:val="24"/>
        </w:rPr>
        <w:t xml:space="preserve"> dividends. The elements of these</w:t>
      </w:r>
      <w:r w:rsidRPr="00F13E9E">
        <w:rPr>
          <w:rFonts w:ascii="Times New Roman" w:eastAsia="Times New Roman" w:hAnsi="Times New Roman" w:cs="Times New Roman"/>
          <w:sz w:val="24"/>
          <w:szCs w:val="24"/>
        </w:rPr>
        <w:t xml:space="preserve"> statements are; beginning balance of retained earnings, the net profit, dividends and it ends by showing the ending </w:t>
      </w:r>
      <w:r w:rsidR="00A4713A">
        <w:rPr>
          <w:rFonts w:ascii="Times New Roman" w:eastAsia="Times New Roman" w:hAnsi="Times New Roman" w:cs="Times New Roman"/>
          <w:sz w:val="24"/>
          <w:szCs w:val="24"/>
        </w:rPr>
        <w:t>basis of retained earnings. These</w:t>
      </w:r>
      <w:r w:rsidRPr="00F13E9E">
        <w:rPr>
          <w:rFonts w:ascii="Times New Roman" w:eastAsia="Times New Roman" w:hAnsi="Times New Roman" w:cs="Times New Roman"/>
          <w:sz w:val="24"/>
          <w:szCs w:val="24"/>
        </w:rPr>
        <w:t xml:space="preserve"> statem</w:t>
      </w:r>
      <w:r w:rsidR="00A4713A">
        <w:rPr>
          <w:rFonts w:ascii="Times New Roman" w:eastAsia="Times New Roman" w:hAnsi="Times New Roman" w:cs="Times New Roman"/>
          <w:sz w:val="24"/>
          <w:szCs w:val="24"/>
        </w:rPr>
        <w:t>ent shows how much the firm has</w:t>
      </w:r>
      <w:r w:rsidRPr="00F13E9E">
        <w:rPr>
          <w:rFonts w:ascii="Times New Roman" w:eastAsia="Times New Roman" w:hAnsi="Times New Roman" w:cs="Times New Roman"/>
          <w:sz w:val="24"/>
          <w:szCs w:val="24"/>
        </w:rPr>
        <w:t xml:space="preserve"> retained after a given period of time.</w:t>
      </w:r>
    </w:p>
    <w:p w:rsidR="002B116F" w:rsidRPr="00F13E9E" w:rsidRDefault="004C3CEE" w:rsidP="00F13E9E">
      <w:pPr>
        <w:spacing w:before="100" w:beforeAutospacing="1" w:after="100" w:afterAutospacing="1" w:line="480" w:lineRule="auto"/>
        <w:ind w:firstLine="720"/>
        <w:rPr>
          <w:rFonts w:ascii="Times New Roman" w:eastAsia="Times New Roman" w:hAnsi="Times New Roman" w:cs="Times New Roman"/>
          <w:sz w:val="24"/>
          <w:szCs w:val="24"/>
        </w:rPr>
      </w:pPr>
      <w:r w:rsidRPr="00F13E9E">
        <w:rPr>
          <w:rFonts w:ascii="Times New Roman" w:eastAsia="Times New Roman" w:hAnsi="Times New Roman" w:cs="Times New Roman"/>
          <w:sz w:val="24"/>
          <w:szCs w:val="24"/>
        </w:rPr>
        <w:t>Finally,</w:t>
      </w:r>
      <w:r w:rsidR="002B116F" w:rsidRPr="00F13E9E">
        <w:rPr>
          <w:rFonts w:ascii="Times New Roman" w:eastAsia="Times New Roman" w:hAnsi="Times New Roman" w:cs="Times New Roman"/>
          <w:sz w:val="24"/>
          <w:szCs w:val="24"/>
        </w:rPr>
        <w:t xml:space="preserve"> the cash flow statement analyzes </w:t>
      </w:r>
      <w:r w:rsidRPr="00F13E9E">
        <w:rPr>
          <w:rFonts w:ascii="Times New Roman" w:eastAsia="Times New Roman" w:hAnsi="Times New Roman" w:cs="Times New Roman"/>
          <w:sz w:val="24"/>
          <w:szCs w:val="24"/>
        </w:rPr>
        <w:t xml:space="preserve">the liquidity of the firm. As blood to a living being so is cash to a business and hence the need to have a statement which shows the health of the business. This statements analyze the flow of cash from three activities of the business </w:t>
      </w:r>
      <w:r w:rsidR="00A4713A" w:rsidRPr="00F13E9E">
        <w:rPr>
          <w:rFonts w:ascii="Times New Roman" w:eastAsia="Times New Roman" w:hAnsi="Times New Roman" w:cs="Times New Roman"/>
          <w:sz w:val="24"/>
          <w:szCs w:val="24"/>
        </w:rPr>
        <w:t>to be precise</w:t>
      </w:r>
      <w:r w:rsidRPr="00F13E9E">
        <w:rPr>
          <w:rFonts w:ascii="Times New Roman" w:eastAsia="Times New Roman" w:hAnsi="Times New Roman" w:cs="Times New Roman"/>
          <w:sz w:val="24"/>
          <w:szCs w:val="24"/>
        </w:rPr>
        <w:t>; operating, financing and investing activities. The elements of this statements include, cash flow</w:t>
      </w:r>
      <w:r w:rsidR="007C78A0" w:rsidRPr="00F13E9E">
        <w:rPr>
          <w:rFonts w:ascii="Times New Roman" w:eastAsia="Times New Roman" w:hAnsi="Times New Roman" w:cs="Times New Roman"/>
          <w:sz w:val="24"/>
          <w:szCs w:val="24"/>
        </w:rPr>
        <w:t xml:space="preserve"> fro</w:t>
      </w:r>
      <w:r w:rsidRPr="00F13E9E">
        <w:rPr>
          <w:rFonts w:ascii="Times New Roman" w:eastAsia="Times New Roman" w:hAnsi="Times New Roman" w:cs="Times New Roman"/>
          <w:sz w:val="24"/>
          <w:szCs w:val="24"/>
        </w:rPr>
        <w:t>m operating, financing and investing activities.</w:t>
      </w:r>
    </w:p>
    <w:p w:rsidR="00627AB8" w:rsidRPr="00F13E9E" w:rsidRDefault="00DC6DCC" w:rsidP="00F13E9E">
      <w:pPr>
        <w:spacing w:before="100" w:beforeAutospacing="1" w:after="100" w:afterAutospacing="1" w:line="480" w:lineRule="auto"/>
        <w:ind w:firstLine="720"/>
        <w:rPr>
          <w:rFonts w:ascii="Times New Roman" w:eastAsia="Times New Roman" w:hAnsi="Times New Roman" w:cs="Times New Roman"/>
          <w:bCs/>
          <w:sz w:val="24"/>
          <w:szCs w:val="24"/>
        </w:rPr>
      </w:pPr>
      <w:r w:rsidRPr="00F13E9E">
        <w:rPr>
          <w:rFonts w:ascii="Times New Roman" w:eastAsia="Times New Roman" w:hAnsi="Times New Roman" w:cs="Times New Roman"/>
          <w:bCs/>
          <w:sz w:val="24"/>
          <w:szCs w:val="24"/>
        </w:rPr>
        <w:t xml:space="preserve">Financial </w:t>
      </w:r>
      <w:r w:rsidR="004308C5" w:rsidRPr="00F13E9E">
        <w:rPr>
          <w:rFonts w:ascii="Times New Roman" w:eastAsia="Times New Roman" w:hAnsi="Times New Roman" w:cs="Times New Roman"/>
          <w:bCs/>
          <w:sz w:val="24"/>
          <w:szCs w:val="24"/>
        </w:rPr>
        <w:t>analysis involve</w:t>
      </w:r>
      <w:r w:rsidR="00F9052B">
        <w:rPr>
          <w:rFonts w:ascii="Times New Roman" w:eastAsia="Times New Roman" w:hAnsi="Times New Roman" w:cs="Times New Roman"/>
          <w:bCs/>
          <w:sz w:val="24"/>
          <w:szCs w:val="24"/>
        </w:rPr>
        <w:t>s</w:t>
      </w:r>
      <w:r w:rsidR="004308C5" w:rsidRPr="00F13E9E">
        <w:rPr>
          <w:rFonts w:ascii="Times New Roman" w:eastAsia="Times New Roman" w:hAnsi="Times New Roman" w:cs="Times New Roman"/>
          <w:bCs/>
          <w:sz w:val="24"/>
          <w:szCs w:val="24"/>
        </w:rPr>
        <w:t xml:space="preserve"> focusing on the business income statement, balance sheet and cash flow statements to determine the health of the business. It aids the management on making informed decisions and it indicates the strengths and the weaknesses of the firm. When the </w:t>
      </w:r>
      <w:r w:rsidR="004308C5" w:rsidRPr="00F13E9E">
        <w:rPr>
          <w:rFonts w:ascii="Times New Roman" w:eastAsia="Times New Roman" w:hAnsi="Times New Roman" w:cs="Times New Roman"/>
          <w:bCs/>
          <w:sz w:val="24"/>
          <w:szCs w:val="24"/>
        </w:rPr>
        <w:lastRenderedPageBreak/>
        <w:t>management asses these statements they can make appropriate decisions to enhance the firm</w:t>
      </w:r>
      <w:r w:rsidR="00F9052B">
        <w:rPr>
          <w:rFonts w:ascii="Times New Roman" w:eastAsia="Times New Roman" w:hAnsi="Times New Roman" w:cs="Times New Roman"/>
          <w:bCs/>
          <w:sz w:val="24"/>
          <w:szCs w:val="24"/>
        </w:rPr>
        <w:t>’</w:t>
      </w:r>
      <w:r w:rsidR="004308C5" w:rsidRPr="00F13E9E">
        <w:rPr>
          <w:rFonts w:ascii="Times New Roman" w:eastAsia="Times New Roman" w:hAnsi="Times New Roman" w:cs="Times New Roman"/>
          <w:bCs/>
          <w:sz w:val="24"/>
          <w:szCs w:val="24"/>
        </w:rPr>
        <w:t xml:space="preserve">s performance. </w:t>
      </w:r>
      <w:r w:rsidR="00627AB8" w:rsidRPr="00F13E9E">
        <w:rPr>
          <w:rFonts w:ascii="Times New Roman" w:eastAsia="Times New Roman" w:hAnsi="Times New Roman" w:cs="Times New Roman"/>
          <w:bCs/>
          <w:sz w:val="24"/>
          <w:szCs w:val="24"/>
        </w:rPr>
        <w:t>It is also noteworthy that financial analysis does not only aid management</w:t>
      </w:r>
      <w:r w:rsidR="00F9052B">
        <w:rPr>
          <w:rFonts w:ascii="Times New Roman" w:eastAsia="Times New Roman" w:hAnsi="Times New Roman" w:cs="Times New Roman"/>
          <w:bCs/>
          <w:sz w:val="24"/>
          <w:szCs w:val="24"/>
        </w:rPr>
        <w:t xml:space="preserve"> but also other parties such as</w:t>
      </w:r>
      <w:r w:rsidR="00627AB8" w:rsidRPr="00F13E9E">
        <w:rPr>
          <w:rFonts w:ascii="Times New Roman" w:eastAsia="Times New Roman" w:hAnsi="Times New Roman" w:cs="Times New Roman"/>
          <w:bCs/>
          <w:sz w:val="24"/>
          <w:szCs w:val="24"/>
        </w:rPr>
        <w:t xml:space="preserve"> investors, shareholder and even creditors. Components of financial analysis can be described as follows: </w:t>
      </w:r>
    </w:p>
    <w:p w:rsidR="00AB1F29" w:rsidRPr="00F13E9E" w:rsidRDefault="00AB1F29" w:rsidP="00F13E9E">
      <w:pPr>
        <w:spacing w:before="100" w:beforeAutospacing="1" w:after="100" w:afterAutospacing="1" w:line="480" w:lineRule="auto"/>
        <w:ind w:firstLine="720"/>
        <w:rPr>
          <w:rFonts w:ascii="Times New Roman" w:eastAsia="Times New Roman" w:hAnsi="Times New Roman" w:cs="Times New Roman"/>
          <w:bCs/>
          <w:sz w:val="24"/>
          <w:szCs w:val="24"/>
        </w:rPr>
      </w:pPr>
      <w:r w:rsidRPr="00F13E9E">
        <w:rPr>
          <w:rFonts w:ascii="Times New Roman" w:eastAsia="Times New Roman" w:hAnsi="Times New Roman" w:cs="Times New Roman"/>
          <w:bCs/>
          <w:sz w:val="24"/>
          <w:szCs w:val="24"/>
        </w:rPr>
        <w:t>Revenue is the main component of the financial analysis. It can be analyzed from different perspectives such as revenue per segment and revenue growth. This can provide information to the user of the financial statement. Another component of analysis is the profits. Statements such as profit and loss and income statements can be analyzed to find whether the firm is profitable or not and which areas are not profitable.</w:t>
      </w:r>
      <w:r w:rsidR="004D1AD9" w:rsidRPr="00F13E9E">
        <w:rPr>
          <w:rFonts w:ascii="Times New Roman" w:eastAsia="Times New Roman" w:hAnsi="Times New Roman" w:cs="Times New Roman"/>
          <w:bCs/>
          <w:sz w:val="24"/>
          <w:szCs w:val="24"/>
        </w:rPr>
        <w:t xml:space="preserve"> Capital efficiency is yet another area of an</w:t>
      </w:r>
      <w:r w:rsidR="00F9052B">
        <w:rPr>
          <w:rFonts w:ascii="Times New Roman" w:eastAsia="Times New Roman" w:hAnsi="Times New Roman" w:cs="Times New Roman"/>
          <w:bCs/>
          <w:sz w:val="24"/>
          <w:szCs w:val="24"/>
        </w:rPr>
        <w:t>alysis. Its parameters include</w:t>
      </w:r>
      <w:r w:rsidR="004D1AD9" w:rsidRPr="00F13E9E">
        <w:rPr>
          <w:rFonts w:ascii="Times New Roman" w:eastAsia="Times New Roman" w:hAnsi="Times New Roman" w:cs="Times New Roman"/>
          <w:bCs/>
          <w:sz w:val="24"/>
          <w:szCs w:val="24"/>
        </w:rPr>
        <w:t xml:space="preserve"> return on equity and </w:t>
      </w:r>
      <w:r w:rsidR="003B0AD9" w:rsidRPr="00F13E9E">
        <w:rPr>
          <w:rFonts w:ascii="Times New Roman" w:eastAsia="Times New Roman" w:hAnsi="Times New Roman" w:cs="Times New Roman"/>
          <w:bCs/>
          <w:sz w:val="24"/>
          <w:szCs w:val="24"/>
        </w:rPr>
        <w:t>debt equity. This technique can be used to ascertain the posi</w:t>
      </w:r>
      <w:r w:rsidR="00A2279A" w:rsidRPr="00F13E9E">
        <w:rPr>
          <w:rFonts w:ascii="Times New Roman" w:eastAsia="Times New Roman" w:hAnsi="Times New Roman" w:cs="Times New Roman"/>
          <w:bCs/>
          <w:sz w:val="24"/>
          <w:szCs w:val="24"/>
        </w:rPr>
        <w:t xml:space="preserve">tion of the capital in the firm. Liquidity is another component of </w:t>
      </w:r>
      <w:r w:rsidR="00F60D03">
        <w:rPr>
          <w:rFonts w:ascii="Times New Roman" w:eastAsia="Times New Roman" w:hAnsi="Times New Roman" w:cs="Times New Roman"/>
          <w:bCs/>
          <w:sz w:val="24"/>
          <w:szCs w:val="24"/>
        </w:rPr>
        <w:t xml:space="preserve">the </w:t>
      </w:r>
      <w:r w:rsidR="00A2279A" w:rsidRPr="00F13E9E">
        <w:rPr>
          <w:rFonts w:ascii="Times New Roman" w:eastAsia="Times New Roman" w:hAnsi="Times New Roman" w:cs="Times New Roman"/>
          <w:bCs/>
          <w:sz w:val="24"/>
          <w:szCs w:val="24"/>
        </w:rPr>
        <w:t xml:space="preserve">financial analysis. This shows the ability of the firm to meet short-term obligations. Liquidity </w:t>
      </w:r>
      <w:r w:rsidR="00F9052B">
        <w:rPr>
          <w:rFonts w:ascii="Times New Roman" w:eastAsia="Times New Roman" w:hAnsi="Times New Roman" w:cs="Times New Roman"/>
          <w:bCs/>
          <w:sz w:val="24"/>
          <w:szCs w:val="24"/>
        </w:rPr>
        <w:t xml:space="preserve">is assessed through tools like </w:t>
      </w:r>
      <w:r w:rsidR="00A2279A" w:rsidRPr="00F13E9E">
        <w:rPr>
          <w:rFonts w:ascii="Times New Roman" w:eastAsia="Times New Roman" w:hAnsi="Times New Roman" w:cs="Times New Roman"/>
          <w:bCs/>
          <w:sz w:val="24"/>
          <w:szCs w:val="24"/>
        </w:rPr>
        <w:t>current rati</w:t>
      </w:r>
      <w:r w:rsidR="00F9052B">
        <w:rPr>
          <w:rFonts w:ascii="Times New Roman" w:eastAsia="Times New Roman" w:hAnsi="Times New Roman" w:cs="Times New Roman"/>
          <w:bCs/>
          <w:sz w:val="24"/>
          <w:szCs w:val="24"/>
        </w:rPr>
        <w:t>on and quick ratios. These tell us how liquid the firms</w:t>
      </w:r>
      <w:r w:rsidR="00A2279A" w:rsidRPr="00F13E9E">
        <w:rPr>
          <w:rFonts w:ascii="Times New Roman" w:eastAsia="Times New Roman" w:hAnsi="Times New Roman" w:cs="Times New Roman"/>
          <w:bCs/>
          <w:sz w:val="24"/>
          <w:szCs w:val="24"/>
        </w:rPr>
        <w:t xml:space="preserve"> assets are.</w:t>
      </w:r>
    </w:p>
    <w:p w:rsidR="00F315D8" w:rsidRPr="00F13E9E" w:rsidRDefault="00F60D03" w:rsidP="00F13E9E">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f</w:t>
      </w:r>
      <w:r w:rsidR="00A2279A" w:rsidRPr="00F13E9E">
        <w:rPr>
          <w:rFonts w:ascii="Times New Roman" w:eastAsia="Times New Roman" w:hAnsi="Times New Roman" w:cs="Times New Roman"/>
          <w:sz w:val="24"/>
          <w:szCs w:val="24"/>
        </w:rPr>
        <w:t xml:space="preserve">inancial statements should be accurate and be able to present </w:t>
      </w:r>
      <w:r w:rsidR="00F9052B">
        <w:rPr>
          <w:rFonts w:ascii="Times New Roman" w:eastAsia="Times New Roman" w:hAnsi="Times New Roman" w:cs="Times New Roman"/>
          <w:sz w:val="24"/>
          <w:szCs w:val="24"/>
        </w:rPr>
        <w:t xml:space="preserve">a </w:t>
      </w:r>
      <w:r w:rsidR="00A2279A" w:rsidRPr="00F13E9E">
        <w:rPr>
          <w:rFonts w:ascii="Times New Roman" w:eastAsia="Times New Roman" w:hAnsi="Times New Roman" w:cs="Times New Roman"/>
          <w:sz w:val="24"/>
          <w:szCs w:val="24"/>
        </w:rPr>
        <w:t xml:space="preserve">true state of </w:t>
      </w:r>
      <w:r w:rsidR="00F9052B">
        <w:rPr>
          <w:rFonts w:ascii="Times New Roman" w:eastAsia="Times New Roman" w:hAnsi="Times New Roman" w:cs="Times New Roman"/>
          <w:sz w:val="24"/>
          <w:szCs w:val="24"/>
        </w:rPr>
        <w:t xml:space="preserve">the </w:t>
      </w:r>
      <w:r w:rsidR="00A2279A" w:rsidRPr="00F13E9E">
        <w:rPr>
          <w:rFonts w:ascii="Times New Roman" w:eastAsia="Times New Roman" w:hAnsi="Times New Roman" w:cs="Times New Roman"/>
          <w:sz w:val="24"/>
          <w:szCs w:val="24"/>
        </w:rPr>
        <w:t>firm. Th</w:t>
      </w:r>
      <w:r w:rsidR="00F9052B">
        <w:rPr>
          <w:rFonts w:ascii="Times New Roman" w:eastAsia="Times New Roman" w:hAnsi="Times New Roman" w:cs="Times New Roman"/>
          <w:sz w:val="24"/>
          <w:szCs w:val="24"/>
        </w:rPr>
        <w:t>is is because many people rely</w:t>
      </w:r>
      <w:r w:rsidR="00A2279A" w:rsidRPr="00F13E9E">
        <w:rPr>
          <w:rFonts w:ascii="Times New Roman" w:eastAsia="Times New Roman" w:hAnsi="Times New Roman" w:cs="Times New Roman"/>
          <w:sz w:val="24"/>
          <w:szCs w:val="24"/>
        </w:rPr>
        <w:t xml:space="preserve"> on these statements to make dec</w:t>
      </w:r>
      <w:r w:rsidR="00F9052B">
        <w:rPr>
          <w:rFonts w:ascii="Times New Roman" w:eastAsia="Times New Roman" w:hAnsi="Times New Roman" w:cs="Times New Roman"/>
          <w:sz w:val="24"/>
          <w:szCs w:val="24"/>
        </w:rPr>
        <w:t>isions. Further analysis of these</w:t>
      </w:r>
      <w:r w:rsidR="00A2279A" w:rsidRPr="00F13E9E">
        <w:rPr>
          <w:rFonts w:ascii="Times New Roman" w:eastAsia="Times New Roman" w:hAnsi="Times New Roman" w:cs="Times New Roman"/>
          <w:sz w:val="24"/>
          <w:szCs w:val="24"/>
        </w:rPr>
        <w:t xml:space="preserve"> statements provides detailed information on the particular areas of the business and provide specific information that can be acted upon.</w:t>
      </w:r>
    </w:p>
    <w:p w:rsidR="00F315D8" w:rsidRPr="00F13E9E" w:rsidRDefault="00F315D8" w:rsidP="00F13E9E">
      <w:pPr>
        <w:spacing w:before="100" w:beforeAutospacing="1" w:after="100" w:afterAutospacing="1" w:line="480" w:lineRule="auto"/>
        <w:rPr>
          <w:rFonts w:ascii="Times New Roman" w:eastAsia="Times New Roman" w:hAnsi="Times New Roman" w:cs="Times New Roman"/>
          <w:sz w:val="24"/>
          <w:szCs w:val="24"/>
        </w:rPr>
      </w:pPr>
    </w:p>
    <w:p w:rsidR="00F315D8" w:rsidRPr="00F13E9E" w:rsidRDefault="00F315D8" w:rsidP="00F13E9E">
      <w:pPr>
        <w:spacing w:before="100" w:beforeAutospacing="1" w:after="100" w:afterAutospacing="1" w:line="480" w:lineRule="auto"/>
        <w:rPr>
          <w:rFonts w:ascii="Times New Roman" w:eastAsia="Times New Roman" w:hAnsi="Times New Roman" w:cs="Times New Roman"/>
          <w:sz w:val="24"/>
          <w:szCs w:val="24"/>
        </w:rPr>
      </w:pPr>
    </w:p>
    <w:p w:rsidR="00F13E9E" w:rsidRDefault="00F13E9E" w:rsidP="00F13E9E">
      <w:pPr>
        <w:spacing w:before="100" w:beforeAutospacing="1" w:after="100" w:afterAutospacing="1" w:line="480" w:lineRule="auto"/>
        <w:rPr>
          <w:rFonts w:ascii="Times New Roman" w:eastAsia="Times New Roman" w:hAnsi="Times New Roman" w:cs="Times New Roman"/>
          <w:sz w:val="24"/>
          <w:szCs w:val="24"/>
        </w:rPr>
      </w:pPr>
    </w:p>
    <w:p w:rsidR="00F315D8" w:rsidRPr="00F13E9E" w:rsidRDefault="00F315D8" w:rsidP="00F13E9E">
      <w:pPr>
        <w:spacing w:before="100" w:beforeAutospacing="1" w:after="100" w:afterAutospacing="1" w:line="480" w:lineRule="auto"/>
        <w:jc w:val="center"/>
        <w:rPr>
          <w:rFonts w:ascii="Times New Roman" w:eastAsia="Times New Roman" w:hAnsi="Times New Roman" w:cs="Times New Roman"/>
          <w:sz w:val="24"/>
          <w:szCs w:val="24"/>
        </w:rPr>
      </w:pPr>
      <w:r w:rsidRPr="00F13E9E">
        <w:rPr>
          <w:rFonts w:ascii="Times New Roman" w:eastAsia="Times New Roman" w:hAnsi="Times New Roman" w:cs="Times New Roman"/>
          <w:sz w:val="24"/>
          <w:szCs w:val="24"/>
        </w:rPr>
        <w:lastRenderedPageBreak/>
        <w:t>References</w:t>
      </w:r>
    </w:p>
    <w:p w:rsidR="00F13E9E" w:rsidRPr="00F13E9E" w:rsidRDefault="00F13E9E" w:rsidP="00F13E9E">
      <w:pPr>
        <w:spacing w:before="100" w:beforeAutospacing="1" w:after="100" w:afterAutospacing="1" w:line="480" w:lineRule="auto"/>
        <w:ind w:left="720" w:hanging="720"/>
        <w:rPr>
          <w:rFonts w:ascii="Times New Roman" w:eastAsia="Times New Roman" w:hAnsi="Times New Roman" w:cs="Times New Roman"/>
          <w:sz w:val="24"/>
          <w:szCs w:val="24"/>
        </w:rPr>
      </w:pPr>
      <w:r w:rsidRPr="00F13E9E">
        <w:rPr>
          <w:rStyle w:val="t"/>
          <w:rFonts w:ascii="Times New Roman" w:hAnsi="Times New Roman" w:cs="Times New Roman"/>
          <w:sz w:val="24"/>
          <w:szCs w:val="24"/>
        </w:rPr>
        <w:t>Hermanson, Roger H., Edwards, James Don, Maher, Michael W. (1998). Accounting Principles:</w:t>
      </w:r>
      <w:r w:rsidRPr="00F13E9E">
        <w:rPr>
          <w:rFonts w:ascii="Times New Roman" w:hAnsi="Times New Roman" w:cs="Times New Roman"/>
          <w:sz w:val="24"/>
          <w:szCs w:val="24"/>
        </w:rPr>
        <w:t xml:space="preserve"> </w:t>
      </w:r>
      <w:r w:rsidRPr="00F13E9E">
        <w:rPr>
          <w:rStyle w:val="t"/>
          <w:rFonts w:ascii="Times New Roman" w:hAnsi="Times New Roman" w:cs="Times New Roman"/>
          <w:sz w:val="24"/>
          <w:szCs w:val="24"/>
        </w:rPr>
        <w:t>A Business Perspective, Financial Accounting.</w:t>
      </w:r>
    </w:p>
    <w:p w:rsidR="00F315D8" w:rsidRPr="00F13E9E" w:rsidRDefault="00F315D8" w:rsidP="00F13E9E">
      <w:pPr>
        <w:spacing w:before="100" w:beforeAutospacing="1" w:after="100" w:afterAutospacing="1" w:line="480" w:lineRule="auto"/>
        <w:rPr>
          <w:rFonts w:ascii="Times New Roman" w:eastAsia="Times New Roman" w:hAnsi="Times New Roman" w:cs="Times New Roman"/>
          <w:sz w:val="24"/>
          <w:szCs w:val="24"/>
        </w:rPr>
      </w:pPr>
    </w:p>
    <w:p w:rsidR="007A0C51" w:rsidRPr="00F13E9E" w:rsidRDefault="007A0C51" w:rsidP="00F13E9E">
      <w:pPr>
        <w:spacing w:before="100" w:beforeAutospacing="1" w:after="100" w:afterAutospacing="1" w:line="480" w:lineRule="auto"/>
        <w:rPr>
          <w:rFonts w:ascii="Times New Roman" w:eastAsia="Times New Roman" w:hAnsi="Times New Roman" w:cs="Times New Roman"/>
          <w:sz w:val="24"/>
          <w:szCs w:val="24"/>
        </w:rPr>
      </w:pPr>
      <w:r w:rsidRPr="00F13E9E">
        <w:rPr>
          <w:rFonts w:ascii="Times New Roman" w:eastAsia="Times New Roman" w:hAnsi="Times New Roman" w:cs="Times New Roman"/>
          <w:sz w:val="24"/>
          <w:szCs w:val="24"/>
        </w:rPr>
        <w:t>  </w:t>
      </w:r>
    </w:p>
    <w:p w:rsidR="00242F7C" w:rsidRPr="00F13E9E" w:rsidRDefault="00242F7C" w:rsidP="00F13E9E">
      <w:pPr>
        <w:spacing w:line="480" w:lineRule="auto"/>
        <w:rPr>
          <w:rFonts w:ascii="Times New Roman" w:hAnsi="Times New Roman" w:cs="Times New Roman"/>
          <w:sz w:val="24"/>
          <w:szCs w:val="24"/>
        </w:rPr>
      </w:pPr>
    </w:p>
    <w:sectPr w:rsidR="00242F7C" w:rsidRPr="00F13E9E" w:rsidSect="005F0BD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63F7" w:rsidRDefault="005063F7" w:rsidP="005F0BD8">
      <w:pPr>
        <w:spacing w:after="0" w:line="240" w:lineRule="auto"/>
      </w:pPr>
      <w:r>
        <w:separator/>
      </w:r>
    </w:p>
  </w:endnote>
  <w:endnote w:type="continuationSeparator" w:id="0">
    <w:p w:rsidR="005063F7" w:rsidRDefault="005063F7" w:rsidP="005F0B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63F7" w:rsidRDefault="005063F7" w:rsidP="005F0BD8">
      <w:pPr>
        <w:spacing w:after="0" w:line="240" w:lineRule="auto"/>
      </w:pPr>
      <w:r>
        <w:separator/>
      </w:r>
    </w:p>
  </w:footnote>
  <w:footnote w:type="continuationSeparator" w:id="0">
    <w:p w:rsidR="005063F7" w:rsidRDefault="005063F7" w:rsidP="005F0B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2601198"/>
      <w:docPartObj>
        <w:docPartGallery w:val="Page Numbers (Top of Page)"/>
        <w:docPartUnique/>
      </w:docPartObj>
    </w:sdtPr>
    <w:sdtEndPr>
      <w:rPr>
        <w:noProof/>
      </w:rPr>
    </w:sdtEndPr>
    <w:sdtContent>
      <w:p w:rsidR="005F0BD8" w:rsidRDefault="005F0BD8">
        <w:pPr>
          <w:pStyle w:val="Header"/>
          <w:jc w:val="right"/>
        </w:pPr>
        <w:r>
          <w:fldChar w:fldCharType="begin"/>
        </w:r>
        <w:r>
          <w:instrText xml:space="preserve"> PAGE   \* MERGEFORMAT </w:instrText>
        </w:r>
        <w:r>
          <w:fldChar w:fldCharType="separate"/>
        </w:r>
        <w:r w:rsidR="00A63D42">
          <w:rPr>
            <w:noProof/>
          </w:rPr>
          <w:t>5</w:t>
        </w:r>
        <w:r>
          <w:rPr>
            <w:noProof/>
          </w:rPr>
          <w:fldChar w:fldCharType="end"/>
        </w:r>
      </w:p>
    </w:sdtContent>
  </w:sdt>
  <w:p w:rsidR="005F0BD8" w:rsidRDefault="005F0BD8">
    <w:pPr>
      <w:pStyle w:val="Header"/>
    </w:pPr>
    <w:r>
      <w:t xml:space="preserve">IMPACT OF </w:t>
    </w:r>
    <w:r w:rsidR="00A4713A">
      <w:t>ACCOUNTING TRANSACTIONS IN FINA</w:t>
    </w:r>
    <w:r>
      <w:t>NCIAL STATEMENTS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0BD8" w:rsidRDefault="005F0BD8">
    <w:pPr>
      <w:pStyle w:val="Header"/>
    </w:pPr>
    <w:r>
      <w:t xml:space="preserve">RUNNING HEAD: IMPACT OF </w:t>
    </w:r>
    <w:r w:rsidR="00A4713A">
      <w:t>ACCOUNTING TRANSACTIONS IN FINA</w:t>
    </w:r>
    <w:r>
      <w:t>NCIAL STATEMENTS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D22D27"/>
    <w:multiLevelType w:val="multilevel"/>
    <w:tmpl w:val="D1BCBC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0C51"/>
    <w:rsid w:val="00155DFA"/>
    <w:rsid w:val="00242F7C"/>
    <w:rsid w:val="0027401B"/>
    <w:rsid w:val="002B1019"/>
    <w:rsid w:val="002B116F"/>
    <w:rsid w:val="00337AFD"/>
    <w:rsid w:val="003B0AD9"/>
    <w:rsid w:val="004308C5"/>
    <w:rsid w:val="00495F3A"/>
    <w:rsid w:val="004C3CEE"/>
    <w:rsid w:val="004D1AD9"/>
    <w:rsid w:val="005063F7"/>
    <w:rsid w:val="00532707"/>
    <w:rsid w:val="005A1DDA"/>
    <w:rsid w:val="005F0BD8"/>
    <w:rsid w:val="005F69E9"/>
    <w:rsid w:val="00627AB8"/>
    <w:rsid w:val="007A0C51"/>
    <w:rsid w:val="007C78A0"/>
    <w:rsid w:val="00882F84"/>
    <w:rsid w:val="00900FEA"/>
    <w:rsid w:val="00A2279A"/>
    <w:rsid w:val="00A4713A"/>
    <w:rsid w:val="00A63D42"/>
    <w:rsid w:val="00AB1F29"/>
    <w:rsid w:val="00CD7D54"/>
    <w:rsid w:val="00D15979"/>
    <w:rsid w:val="00DC6DCC"/>
    <w:rsid w:val="00E74559"/>
    <w:rsid w:val="00E91946"/>
    <w:rsid w:val="00EF09A5"/>
    <w:rsid w:val="00F13E9E"/>
    <w:rsid w:val="00F315D8"/>
    <w:rsid w:val="00F60D03"/>
    <w:rsid w:val="00F9052B"/>
    <w:rsid w:val="00FA0D89"/>
    <w:rsid w:val="00FB63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905F16-6D3E-462B-ADC7-0F72D011D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A0C5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A0C51"/>
    <w:rPr>
      <w:b/>
      <w:bCs/>
    </w:rPr>
  </w:style>
  <w:style w:type="character" w:customStyle="1" w:styleId="t">
    <w:name w:val="t"/>
    <w:basedOn w:val="DefaultParagraphFont"/>
    <w:rsid w:val="005A1DDA"/>
  </w:style>
  <w:style w:type="paragraph" w:styleId="Header">
    <w:name w:val="header"/>
    <w:basedOn w:val="Normal"/>
    <w:link w:val="HeaderChar"/>
    <w:uiPriority w:val="99"/>
    <w:unhideWhenUsed/>
    <w:rsid w:val="005F0B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0BD8"/>
  </w:style>
  <w:style w:type="paragraph" w:styleId="Footer">
    <w:name w:val="footer"/>
    <w:basedOn w:val="Normal"/>
    <w:link w:val="FooterChar"/>
    <w:uiPriority w:val="99"/>
    <w:unhideWhenUsed/>
    <w:rsid w:val="005F0B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0B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4629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260</TotalTime>
  <Pages>5</Pages>
  <Words>817</Words>
  <Characters>4663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32</cp:revision>
  <dcterms:created xsi:type="dcterms:W3CDTF">2019-01-25T10:43:00Z</dcterms:created>
  <dcterms:modified xsi:type="dcterms:W3CDTF">2019-01-25T17:45:00Z</dcterms:modified>
</cp:coreProperties>
</file>